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01450" w14:textId="15A15762" w:rsidR="001025FF" w:rsidRDefault="001025FF" w:rsidP="002F1E75">
      <w:pPr>
        <w:pStyle w:val="NormalWeb"/>
      </w:pPr>
      <w:r w:rsidRPr="00E77A02">
        <w:fldChar w:fldCharType="begin"/>
      </w:r>
      <w:r w:rsidR="00786CF4">
        <w:instrText xml:space="preserve"> INCLUDEPICTURE "C:\\var\\folders\\rz\\6qdxpvm11x70l4rsq2_1n5vr0000gq\\T\\com.microsoft.Word\\WebArchiveCopyPasteTempFiles\\page1image3688808864" \* MERGEFORMAT </w:instrText>
      </w:r>
      <w:r w:rsidRPr="00E77A02">
        <w:fldChar w:fldCharType="separate"/>
      </w:r>
      <w:r w:rsidR="00786CF4">
        <w:rPr>
          <w:noProof/>
        </w:rPr>
        <w:drawing>
          <wp:inline distT="0" distB="0" distL="0" distR="0" wp14:anchorId="1DA16253" wp14:editId="2DAAE253">
            <wp:extent cx="688472" cy="10350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0478" cy="1038066"/>
                    </a:xfrm>
                    <a:prstGeom prst="rect">
                      <a:avLst/>
                    </a:prstGeom>
                  </pic:spPr>
                </pic:pic>
              </a:graphicData>
            </a:graphic>
          </wp:inline>
        </w:drawing>
      </w:r>
      <w:r w:rsidRPr="00E77A02">
        <w:fldChar w:fldCharType="end"/>
      </w:r>
    </w:p>
    <w:p w14:paraId="2E7E6D6F" w14:textId="77777777" w:rsidR="001025FF" w:rsidRPr="001025FF" w:rsidRDefault="001025FF" w:rsidP="001025FF">
      <w:pPr>
        <w:pStyle w:val="NormalWeb"/>
        <w:jc w:val="center"/>
        <w:rPr>
          <w:rFonts w:asciiTheme="minorHAnsi" w:hAnsiTheme="minorHAnsi" w:cstheme="minorHAnsi"/>
          <w:b/>
          <w:color w:val="191919"/>
        </w:rPr>
      </w:pPr>
      <w:r w:rsidRPr="001025FF">
        <w:rPr>
          <w:rFonts w:asciiTheme="minorHAnsi" w:hAnsiTheme="minorHAnsi" w:cstheme="minorHAnsi"/>
          <w:b/>
          <w:color w:val="191919"/>
        </w:rPr>
        <w:t>BROKEN NEEDLE POLICY</w:t>
      </w:r>
    </w:p>
    <w:p w14:paraId="4338FE4F" w14:textId="77777777" w:rsidR="001025FF" w:rsidRPr="001025FF" w:rsidRDefault="00C41A08" w:rsidP="001025FF">
      <w:pPr>
        <w:pStyle w:val="NormalWeb"/>
        <w:jc w:val="center"/>
        <w:rPr>
          <w:rFonts w:asciiTheme="minorHAnsi" w:hAnsiTheme="minorHAnsi" w:cstheme="minorHAnsi"/>
          <w:b/>
          <w:color w:val="191919"/>
        </w:rPr>
      </w:pPr>
      <w:r>
        <w:rPr>
          <w:rFonts w:asciiTheme="minorHAnsi" w:hAnsiTheme="minorHAnsi" w:cstheme="minorHAnsi"/>
          <w:b/>
          <w:noProof/>
          <w:color w:val="191919"/>
        </w:rPr>
        <mc:AlternateContent>
          <mc:Choice Requires="wps">
            <w:drawing>
              <wp:anchor distT="0" distB="0" distL="114300" distR="114300" simplePos="0" relativeHeight="251659264" behindDoc="1" locked="0" layoutInCell="1" allowOverlap="1" wp14:anchorId="1209A048" wp14:editId="1656B503">
                <wp:simplePos x="0" y="0"/>
                <wp:positionH relativeFrom="column">
                  <wp:posOffset>-110067</wp:posOffset>
                </wp:positionH>
                <wp:positionV relativeFrom="paragraph">
                  <wp:posOffset>184785</wp:posOffset>
                </wp:positionV>
                <wp:extent cx="6155055" cy="5537200"/>
                <wp:effectExtent l="0" t="0" r="4445" b="0"/>
                <wp:wrapNone/>
                <wp:docPr id="1" name="Rounded Rectangle 1"/>
                <wp:cNvGraphicFramePr/>
                <a:graphic xmlns:a="http://schemas.openxmlformats.org/drawingml/2006/main">
                  <a:graphicData uri="http://schemas.microsoft.com/office/word/2010/wordprocessingShape">
                    <wps:wsp>
                      <wps:cNvSpPr/>
                      <wps:spPr>
                        <a:xfrm>
                          <a:off x="0" y="0"/>
                          <a:ext cx="6155055" cy="5537200"/>
                        </a:xfrm>
                        <a:prstGeom prst="roundRect">
                          <a:avLst>
                            <a:gd name="adj" fmla="val 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B7829C" id="Rounded Rectangle 1" o:spid="_x0000_s1026" style="position:absolute;margin-left:-8.65pt;margin-top:14.55pt;width:484.65pt;height:43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" fillcolor="#deeaf6 [664]" stroked="f" strokeweight="1pt">
                <v:stroke joinstyle="miter"/>
              </v:roundrect>
            </w:pict>
          </mc:Fallback>
        </mc:AlternateContent>
      </w:r>
      <w:r w:rsidR="001025FF" w:rsidRPr="001025FF">
        <w:rPr>
          <w:rFonts w:asciiTheme="minorHAnsi" w:hAnsiTheme="minorHAnsi" w:cstheme="minorHAnsi"/>
          <w:b/>
          <w:color w:val="191919"/>
        </w:rPr>
        <w:t>EXAMPLE</w:t>
      </w:r>
    </w:p>
    <w:p w14:paraId="7C81055F" w14:textId="77777777" w:rsidR="002F1E75" w:rsidRPr="00C41A08" w:rsidRDefault="002F1E75" w:rsidP="002F1E75">
      <w:pPr>
        <w:pStyle w:val="NormalWeb"/>
        <w:rPr>
          <w:rFonts w:asciiTheme="minorHAnsi" w:hAnsiTheme="minorHAnsi" w:cstheme="minorHAnsi"/>
          <w:color w:val="B4C6E7" w:themeColor="accent1" w:themeTint="66"/>
        </w:rPr>
      </w:pPr>
      <w:r w:rsidRPr="001025FF">
        <w:rPr>
          <w:rFonts w:asciiTheme="minorHAnsi" w:hAnsiTheme="minorHAnsi" w:cstheme="minorHAnsi"/>
          <w:b/>
          <w:bCs/>
        </w:rPr>
        <w:t xml:space="preserve">In the event that a broken needle is left in an animal during treatment the following actions will be taken: </w:t>
      </w:r>
    </w:p>
    <w:p w14:paraId="7CB80432" w14:textId="77777777" w:rsidR="002F1E75" w:rsidRPr="001025FF" w:rsidRDefault="002F1E75" w:rsidP="001025FF">
      <w:pPr>
        <w:pStyle w:val="ListParagraph"/>
        <w:numPr>
          <w:ilvl w:val="0"/>
          <w:numId w:val="5"/>
        </w:numPr>
        <w:rPr>
          <w:rFonts w:cstheme="minorHAnsi"/>
        </w:rPr>
      </w:pPr>
      <w:r w:rsidRPr="001025FF">
        <w:rPr>
          <w:rFonts w:cstheme="minorHAnsi"/>
        </w:rPr>
        <w:t xml:space="preserve">Mark the animal with a distinct and permanent form of identification and record the date, animal identification and injection site in the veterinary medicine record. </w:t>
      </w:r>
    </w:p>
    <w:p w14:paraId="3A85E794" w14:textId="77777777" w:rsidR="001025FF" w:rsidRPr="001025FF" w:rsidRDefault="001025FF" w:rsidP="001025FF">
      <w:pPr>
        <w:rPr>
          <w:rFonts w:cstheme="minorHAnsi"/>
        </w:rPr>
      </w:pPr>
    </w:p>
    <w:p w14:paraId="3E11E485" w14:textId="77777777" w:rsidR="002F1E75" w:rsidRPr="001025FF" w:rsidRDefault="002F1E75" w:rsidP="001025FF">
      <w:pPr>
        <w:pStyle w:val="ListParagraph"/>
        <w:numPr>
          <w:ilvl w:val="0"/>
          <w:numId w:val="5"/>
        </w:numPr>
        <w:rPr>
          <w:rFonts w:cstheme="minorHAnsi"/>
        </w:rPr>
      </w:pPr>
      <w:r w:rsidRPr="001025FF">
        <w:rPr>
          <w:rFonts w:cstheme="minorHAnsi"/>
        </w:rPr>
        <w:t xml:space="preserve">When disposed of, the animal will be consigned direct to slaughter and not sold to another producer. The movement/means of disposal will be recorded in the herd/flock record book. </w:t>
      </w:r>
    </w:p>
    <w:p w14:paraId="4F788E4B" w14:textId="77777777" w:rsidR="001025FF" w:rsidRDefault="001025FF" w:rsidP="001025FF">
      <w:pPr>
        <w:rPr>
          <w:rFonts w:cstheme="minorHAnsi"/>
        </w:rPr>
      </w:pPr>
    </w:p>
    <w:p w14:paraId="5EF7B420" w14:textId="77777777" w:rsidR="002F1E75" w:rsidRPr="001025FF" w:rsidRDefault="002F1E75" w:rsidP="001025FF">
      <w:pPr>
        <w:pStyle w:val="ListParagraph"/>
        <w:numPr>
          <w:ilvl w:val="0"/>
          <w:numId w:val="5"/>
        </w:numPr>
        <w:rPr>
          <w:rFonts w:cstheme="minorHAnsi"/>
        </w:rPr>
      </w:pPr>
      <w:r w:rsidRPr="001025FF">
        <w:rPr>
          <w:rFonts w:cstheme="minorHAnsi"/>
        </w:rPr>
        <w:t xml:space="preserve">If the animal is to be retained as breeding stock or for longer than 7 </w:t>
      </w:r>
      <w:r w:rsidR="001025FF" w:rsidRPr="001025FF">
        <w:rPr>
          <w:rFonts w:cstheme="minorHAnsi"/>
        </w:rPr>
        <w:t>days,</w:t>
      </w:r>
      <w:r w:rsidRPr="001025FF">
        <w:rPr>
          <w:rFonts w:cstheme="minorHAnsi"/>
        </w:rPr>
        <w:t xml:space="preserve"> we will check its health regularly and when disposed of, follow the procedure at point 5. </w:t>
      </w:r>
    </w:p>
    <w:p w14:paraId="5FC62A81" w14:textId="77777777" w:rsidR="001025FF" w:rsidRDefault="001025FF" w:rsidP="001025FF">
      <w:pPr>
        <w:rPr>
          <w:rFonts w:cstheme="minorHAnsi"/>
        </w:rPr>
      </w:pPr>
    </w:p>
    <w:p w14:paraId="505992DE" w14:textId="77777777" w:rsidR="002F1E75" w:rsidRPr="001025FF" w:rsidRDefault="002F1E75" w:rsidP="001025FF">
      <w:pPr>
        <w:pStyle w:val="ListParagraph"/>
        <w:numPr>
          <w:ilvl w:val="0"/>
          <w:numId w:val="5"/>
        </w:numPr>
        <w:rPr>
          <w:rFonts w:cstheme="minorHAnsi"/>
        </w:rPr>
      </w:pPr>
      <w:r w:rsidRPr="001025FF">
        <w:rPr>
          <w:rFonts w:cstheme="minorHAnsi"/>
        </w:rPr>
        <w:t xml:space="preserve">The animal will only be marketed within 7 days if the withdrawal period for the substance being injected allows this. </w:t>
      </w:r>
      <w:r w:rsidR="001025FF">
        <w:rPr>
          <w:rFonts w:cstheme="minorHAnsi"/>
        </w:rPr>
        <w:t>T</w:t>
      </w:r>
      <w:r w:rsidRPr="001025FF">
        <w:rPr>
          <w:rFonts w:cstheme="minorHAnsi"/>
        </w:rPr>
        <w:t xml:space="preserve">he animal will be consigned to a slaughterhouse with an emergency slaughter certificate from a veterinary surgeon which provides details of the injection site. The injection site with the broken needle will be marked on the animal before consignment. </w:t>
      </w:r>
    </w:p>
    <w:p w14:paraId="17644018" w14:textId="77777777" w:rsidR="001025FF" w:rsidRDefault="001025FF" w:rsidP="001025FF">
      <w:pPr>
        <w:rPr>
          <w:rFonts w:cstheme="minorHAnsi"/>
        </w:rPr>
      </w:pPr>
    </w:p>
    <w:p w14:paraId="7BFB8C57" w14:textId="77777777" w:rsidR="002F1E75" w:rsidRPr="001025FF" w:rsidRDefault="002F1E75" w:rsidP="001025FF">
      <w:pPr>
        <w:pStyle w:val="ListParagraph"/>
        <w:numPr>
          <w:ilvl w:val="0"/>
          <w:numId w:val="5"/>
        </w:numPr>
        <w:rPr>
          <w:rFonts w:cstheme="minorHAnsi"/>
        </w:rPr>
      </w:pPr>
      <w:r w:rsidRPr="001025FF">
        <w:rPr>
          <w:rFonts w:cstheme="minorHAnsi"/>
        </w:rPr>
        <w:t xml:space="preserve">If the animal is marketed after 7 </w:t>
      </w:r>
      <w:proofErr w:type="gramStart"/>
      <w:r w:rsidRPr="001025FF">
        <w:rPr>
          <w:rFonts w:cstheme="minorHAnsi"/>
        </w:rPr>
        <w:t>days</w:t>
      </w:r>
      <w:proofErr w:type="gramEnd"/>
      <w:r w:rsidRPr="001025FF">
        <w:rPr>
          <w:rFonts w:cstheme="minorHAnsi"/>
        </w:rPr>
        <w:t xml:space="preserve"> we will consign it to a slaughterhouse and inform the slaughterhouse in writing of the broken needle, providing details of the injection site and the date on which it occurred. The injection site with the broken needle will be marked on the animal before consignment. </w:t>
      </w:r>
    </w:p>
    <w:p w14:paraId="7C43EB93" w14:textId="77777777" w:rsidR="001025FF" w:rsidRDefault="001025FF" w:rsidP="001025FF">
      <w:pPr>
        <w:rPr>
          <w:rFonts w:cstheme="minorHAnsi"/>
        </w:rPr>
      </w:pPr>
    </w:p>
    <w:p w14:paraId="54B15DE9" w14:textId="77777777" w:rsidR="002F1E75" w:rsidRDefault="002F1E75" w:rsidP="001025FF">
      <w:pPr>
        <w:pStyle w:val="ListParagraph"/>
        <w:numPr>
          <w:ilvl w:val="0"/>
          <w:numId w:val="5"/>
        </w:numPr>
        <w:rPr>
          <w:rFonts w:cstheme="minorHAnsi"/>
        </w:rPr>
      </w:pPr>
      <w:r w:rsidRPr="001025FF">
        <w:rPr>
          <w:rFonts w:cstheme="minorHAnsi"/>
        </w:rPr>
        <w:t xml:space="preserve">Otherwise the animal will be kept for home consumption taking care to avoid broken needle. Alternatively, it will be </w:t>
      </w:r>
      <w:r w:rsidR="001025FF" w:rsidRPr="001025FF">
        <w:rPr>
          <w:rFonts w:cstheme="minorHAnsi"/>
        </w:rPr>
        <w:t>euthanised</w:t>
      </w:r>
      <w:r w:rsidRPr="001025FF">
        <w:rPr>
          <w:rFonts w:cstheme="minorHAnsi"/>
        </w:rPr>
        <w:t xml:space="preserve">. </w:t>
      </w:r>
    </w:p>
    <w:p w14:paraId="336CA90F" w14:textId="77777777" w:rsidR="001025FF" w:rsidRPr="001025FF" w:rsidRDefault="001025FF" w:rsidP="001025FF">
      <w:pPr>
        <w:pStyle w:val="ListParagraph"/>
        <w:rPr>
          <w:rFonts w:cstheme="minorHAnsi"/>
        </w:rPr>
      </w:pPr>
    </w:p>
    <w:p w14:paraId="6A9E7020" w14:textId="77777777" w:rsidR="001025FF" w:rsidRPr="001025FF" w:rsidRDefault="001025FF" w:rsidP="001025FF">
      <w:pPr>
        <w:rPr>
          <w:rFonts w:cstheme="minorHAnsi"/>
        </w:rPr>
      </w:pPr>
    </w:p>
    <w:p w14:paraId="5B4066FF" w14:textId="77777777" w:rsidR="002F1E75" w:rsidRPr="001025FF" w:rsidRDefault="002F1E75" w:rsidP="001025FF">
      <w:pPr>
        <w:pStyle w:val="NormalWeb"/>
        <w:rPr>
          <w:rFonts w:asciiTheme="minorHAnsi" w:hAnsiTheme="minorHAnsi" w:cstheme="minorHAnsi"/>
        </w:rPr>
      </w:pPr>
      <w:r w:rsidRPr="001025FF">
        <w:rPr>
          <w:rFonts w:asciiTheme="minorHAnsi" w:hAnsiTheme="minorHAnsi" w:cstheme="minorHAnsi"/>
          <w:b/>
          <w:bCs/>
        </w:rPr>
        <w:t>IF PRECAUTIONS 1-5 ABOVE ARE TAKEN AND THE SLAUGHTERHOUSE IS FULLY INFORMED IN WRITING, THE BROKEN-NEEDLE ANIMAL MAY BE MARKETED AS FARM ASSURED.</w:t>
      </w:r>
    </w:p>
    <w:p w14:paraId="5D964CB9" w14:textId="7EFA0973" w:rsidR="001025FF" w:rsidRDefault="001025FF" w:rsidP="001025FF">
      <w:pPr>
        <w:jc w:val="right"/>
        <w:rPr>
          <w:i/>
        </w:rPr>
      </w:pPr>
      <w:r>
        <w:rPr>
          <w:i/>
        </w:rPr>
        <w:t xml:space="preserve">June </w:t>
      </w:r>
      <w:r w:rsidRPr="001025FF">
        <w:rPr>
          <w:i/>
        </w:rPr>
        <w:t>2019</w:t>
      </w:r>
    </w:p>
    <w:p w14:paraId="53B9F5EA" w14:textId="6D36B626" w:rsidR="00786CF4" w:rsidRPr="001025FF" w:rsidRDefault="00786CF4" w:rsidP="001025FF">
      <w:pPr>
        <w:jc w:val="right"/>
        <w:rPr>
          <w:i/>
        </w:rPr>
      </w:pPr>
      <w:r>
        <w:rPr>
          <w:i/>
        </w:rPr>
        <w:t>Reviewed Oct 2020</w:t>
      </w:r>
    </w:p>
    <w:sectPr w:rsidR="00786CF4" w:rsidRPr="001025FF" w:rsidSect="00786CF4">
      <w:pgSz w:w="11900" w:h="16840"/>
      <w:pgMar w:top="1440"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Arial"/>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74D"/>
    <w:multiLevelType w:val="multilevel"/>
    <w:tmpl w:val="DDCC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0A4474"/>
    <w:multiLevelType w:val="hybridMultilevel"/>
    <w:tmpl w:val="C68695C8"/>
    <w:lvl w:ilvl="0" w:tplc="2EF4D158">
      <w:start w:val="1"/>
      <w:numFmt w:val="decimal"/>
      <w:lvlText w:val="%1"/>
      <w:lvlJc w:val="left"/>
      <w:pPr>
        <w:ind w:left="1080" w:hanging="360"/>
      </w:pPr>
      <w:rPr>
        <w:rFonts w:ascii="ArialMT" w:hAnsi="ArialMT"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5C1D43"/>
    <w:multiLevelType w:val="hybridMultilevel"/>
    <w:tmpl w:val="A768F058"/>
    <w:lvl w:ilvl="0" w:tplc="2EF4D158">
      <w:start w:val="1"/>
      <w:numFmt w:val="decimal"/>
      <w:lvlText w:val="%1"/>
      <w:lvlJc w:val="left"/>
      <w:pPr>
        <w:ind w:left="108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37EF9"/>
    <w:multiLevelType w:val="hybridMultilevel"/>
    <w:tmpl w:val="CF6E61E2"/>
    <w:lvl w:ilvl="0" w:tplc="2EF4D158">
      <w:start w:val="1"/>
      <w:numFmt w:val="decimal"/>
      <w:lvlText w:val="%1"/>
      <w:lvlJc w:val="left"/>
      <w:pPr>
        <w:ind w:left="1440" w:hanging="360"/>
      </w:pPr>
      <w:rPr>
        <w:rFonts w:ascii="ArialMT" w:hAnsi="ArialMT"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81083C"/>
    <w:multiLevelType w:val="hybridMultilevel"/>
    <w:tmpl w:val="2D44F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75"/>
    <w:rsid w:val="001025FF"/>
    <w:rsid w:val="001A419F"/>
    <w:rsid w:val="002F1E75"/>
    <w:rsid w:val="0040069E"/>
    <w:rsid w:val="00786CF4"/>
    <w:rsid w:val="008E1937"/>
    <w:rsid w:val="00C4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F8F4"/>
  <w15:chartTrackingRefBased/>
  <w15:docId w15:val="{3A93D8D2-5C8F-7841-942D-5FC76E21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E7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025FF"/>
    <w:pPr>
      <w:ind w:left="720"/>
      <w:contextualSpacing/>
    </w:pPr>
  </w:style>
  <w:style w:type="paragraph" w:styleId="BalloonText">
    <w:name w:val="Balloon Text"/>
    <w:basedOn w:val="Normal"/>
    <w:link w:val="BalloonTextChar"/>
    <w:uiPriority w:val="99"/>
    <w:semiHidden/>
    <w:unhideWhenUsed/>
    <w:rsid w:val="001025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5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029873">
      <w:bodyDiv w:val="1"/>
      <w:marLeft w:val="0"/>
      <w:marRight w:val="0"/>
      <w:marTop w:val="0"/>
      <w:marBottom w:val="0"/>
      <w:divBdr>
        <w:top w:val="none" w:sz="0" w:space="0" w:color="auto"/>
        <w:left w:val="none" w:sz="0" w:space="0" w:color="auto"/>
        <w:bottom w:val="none" w:sz="0" w:space="0" w:color="auto"/>
        <w:right w:val="none" w:sz="0" w:space="0" w:color="auto"/>
      </w:divBdr>
      <w:divsChild>
        <w:div w:id="1450664699">
          <w:marLeft w:val="0"/>
          <w:marRight w:val="0"/>
          <w:marTop w:val="0"/>
          <w:marBottom w:val="0"/>
          <w:divBdr>
            <w:top w:val="none" w:sz="0" w:space="0" w:color="auto"/>
            <w:left w:val="none" w:sz="0" w:space="0" w:color="auto"/>
            <w:bottom w:val="none" w:sz="0" w:space="0" w:color="auto"/>
            <w:right w:val="none" w:sz="0" w:space="0" w:color="auto"/>
          </w:divBdr>
          <w:divsChild>
            <w:div w:id="1658344162">
              <w:marLeft w:val="0"/>
              <w:marRight w:val="0"/>
              <w:marTop w:val="0"/>
              <w:marBottom w:val="0"/>
              <w:divBdr>
                <w:top w:val="none" w:sz="0" w:space="0" w:color="auto"/>
                <w:left w:val="none" w:sz="0" w:space="0" w:color="auto"/>
                <w:bottom w:val="none" w:sz="0" w:space="0" w:color="auto"/>
                <w:right w:val="none" w:sz="0" w:space="0" w:color="auto"/>
              </w:divBdr>
              <w:divsChild>
                <w:div w:id="3762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67D3B75C53D4E88CA0ED0221B7903" ma:contentTypeVersion="4" ma:contentTypeDescription="Create a new document." ma:contentTypeScope="" ma:versionID="cf88c58541940396ff285c397907857c">
  <xsd:schema xmlns:xsd="http://www.w3.org/2001/XMLSchema" xmlns:xs="http://www.w3.org/2001/XMLSchema" xmlns:p="http://schemas.microsoft.com/office/2006/metadata/properties" xmlns:ns2="64c432f0-ef86-4349-a99d-452f058f34a6" targetNamespace="http://schemas.microsoft.com/office/2006/metadata/properties" ma:root="true" ma:fieldsID="5da9b435b07a983ad73ee70d12ea5c99" ns2:_="">
    <xsd:import namespace="64c432f0-ef86-4349-a99d-452f058f3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432f0-ef86-4349-a99d-452f058f3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E873F-32CC-4C6E-9ADD-550152E770C2}"/>
</file>

<file path=customXml/itemProps2.xml><?xml version="1.0" encoding="utf-8"?>
<ds:datastoreItem xmlns:ds="http://schemas.openxmlformats.org/officeDocument/2006/customXml" ds:itemID="{2BF2B247-744D-4F5B-967C-211AC3FA1596}"/>
</file>

<file path=customXml/itemProps3.xml><?xml version="1.0" encoding="utf-8"?>
<ds:datastoreItem xmlns:ds="http://schemas.openxmlformats.org/officeDocument/2006/customXml" ds:itemID="{82AB0C5F-2553-4A86-9046-4307BF6CA04E}"/>
</file>

<file path=customXml/itemProps4.xml><?xml version="1.0" encoding="utf-8"?>
<ds:datastoreItem xmlns:ds="http://schemas.openxmlformats.org/officeDocument/2006/customXml" ds:itemID="{7174A073-4731-4530-BEA9-34DDD4A4D37B}"/>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Cross</dc:creator>
  <cp:keywords/>
  <dc:description/>
  <cp:lastModifiedBy>Debbie Smith</cp:lastModifiedBy>
  <cp:revision>2</cp:revision>
  <dcterms:created xsi:type="dcterms:W3CDTF">2020-10-22T11:46:00Z</dcterms:created>
  <dcterms:modified xsi:type="dcterms:W3CDTF">2020-10-22T11:46:00Z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0x01010030267D3B75C53D4E88CA0ED0221B7903</vt:lpwstr>
  </property>
  <property fmtid="{D5CDD505-2E9C-101B-9397-08002B2CF9AE}" pid="3" name="_dlc_DocIdItemGuid">
    <vt:lpwstr>6c42dc4c-aef9-4a8e-99b4-ca39df15e75d</vt:lpwstr>
  </property>
</Properties>
</file>